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B52" w:rsidRDefault="00D84B52"/>
    <w:p w:rsidR="00D84B52" w:rsidRDefault="00D84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4"/>
          <w:szCs w:val="24"/>
        </w:rPr>
      </w:pPr>
    </w:p>
    <w:p w:rsidR="00D84B52" w:rsidRDefault="00841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Прилог 4.1 Мишљење дипломираних студената о квалитету студијског програма и постигнутим исходима учења </w:t>
      </w:r>
    </w:p>
    <w:p w:rsidR="00D84B52" w:rsidRDefault="00D84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D84B52" w:rsidRDefault="00D84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D84B52" w:rsidRDefault="00D84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D84B52" w:rsidRDefault="00841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Након реформе наставних планова и програма, уведених једносеместралних испита, већег броја изборних предмета, наставници су почели да примењују и траже континуирани рад током целе школске године, а значајно је унапређен и квалитет појединих предмета, увође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њем нових наставних метода, повећањем интерактивности у раду са студентима и евалуацијом предиспитних обавеза. Свршени дипломци данас имају више практичног знања него ранијих година. </w:t>
      </w:r>
    </w:p>
    <w:p w:rsidR="00D84B52" w:rsidRDefault="00841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Резултати вредновања квалитета мастер студијских програма  факултета у Н</w:t>
      </w:r>
      <w:r>
        <w:rPr>
          <w:rFonts w:ascii="Arial" w:eastAsia="Arial" w:hAnsi="Arial" w:cs="Arial"/>
          <w:color w:val="000000"/>
          <w:sz w:val="24"/>
          <w:szCs w:val="24"/>
        </w:rPr>
        <w:t>ишу и постигнутих исхода учења од стране дипломираних студената показују да су студенти задовољни квалитетом студијског програма, исходима учења и студентским оптерећењем.</w:t>
      </w:r>
    </w:p>
    <w:p w:rsidR="00D84B52" w:rsidRDefault="00841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Највећи број студената се у оптуности слаже да су исходи/циљеви студијског програма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су јасно дефинисани и представљени студентима, да се програмом стичу знања која су адекватна у области и да се програмом развија способност самосталног решавања проблема у области. </w:t>
      </w:r>
    </w:p>
    <w:p w:rsidR="00D84B52" w:rsidRDefault="00841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Студенти имају генералне замерке што се настава не изводи у мањим групама,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због малог броја учионица и лабораторија, затим износе примедбе на потребу за већом читаоницом.</w:t>
      </w:r>
    </w:p>
    <w:p w:rsidR="00D84B52" w:rsidRDefault="00841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Већина студената мисли да је квалитет студијских програма адекватан и да су у претходних неколико година наставници и сарадници стално радили на њиховом побољш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ању. </w:t>
      </w:r>
    </w:p>
    <w:p w:rsidR="00D84B52" w:rsidRDefault="00841574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Највећи број студената сматра да наставно особље води рачуна о обавезама студената 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</w:t>
      </w:r>
      <w:r>
        <w:rPr>
          <w:rFonts w:ascii="Arial" w:eastAsia="Arial" w:hAnsi="Arial" w:cs="Arial"/>
          <w:sz w:val="24"/>
          <w:szCs w:val="24"/>
        </w:rPr>
        <w:t xml:space="preserve">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:rsidR="00D84B52" w:rsidRDefault="00841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Студенти су задовољни посвећеношћу и доступношћу наставника и сарадника, квалитетном и савременом лите</w:t>
      </w:r>
      <w:r>
        <w:rPr>
          <w:rFonts w:ascii="Arial" w:eastAsia="Arial" w:hAnsi="Arial" w:cs="Arial"/>
          <w:color w:val="000000"/>
          <w:sz w:val="24"/>
          <w:szCs w:val="24"/>
        </w:rPr>
        <w:t>ратуром и сматрају да је стечено теоријско и практично знање је довољно за рад у струци.</w:t>
      </w:r>
    </w:p>
    <w:p w:rsidR="00D84B52" w:rsidRDefault="00841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Након полагања испита у оквиру свог студијског програма и успешно одбрањеног дипломског рада, студенти Природно-математичког факултета у Нишу  попуњавају анкету о квал</w:t>
      </w:r>
      <w:r>
        <w:rPr>
          <w:rFonts w:ascii="Arial" w:eastAsia="Arial" w:hAnsi="Arial" w:cs="Arial"/>
          <w:color w:val="000000"/>
          <w:sz w:val="24"/>
          <w:szCs w:val="24"/>
        </w:rPr>
        <w:t>итету студијског програма и постигнутим исходима учења. Резултати вредновања квалитета студијских програма добијених попуњавањем Упитника дати су у даљем тексту.</w:t>
      </w:r>
    </w:p>
    <w:p w:rsidR="00D84B52" w:rsidRDefault="00841574">
      <w:pPr>
        <w:rPr>
          <w:rFonts w:ascii="Arial" w:eastAsia="Arial" w:hAnsi="Arial" w:cs="Arial"/>
          <w:color w:val="000000"/>
          <w:sz w:val="24"/>
          <w:szCs w:val="24"/>
        </w:rPr>
      </w:pPr>
      <w:r>
        <w:br w:type="page"/>
      </w:r>
    </w:p>
    <w:p w:rsidR="00D84B52" w:rsidRDefault="008415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Резултат вредновања квалитета мастер студијског програма РАЧУНАРСКЕ НАУКЕ  и постигнутих исх</w:t>
      </w:r>
      <w:r>
        <w:rPr>
          <w:b/>
          <w:sz w:val="28"/>
          <w:szCs w:val="28"/>
        </w:rPr>
        <w:t xml:space="preserve">ода учења од стране дипломираних студената </w:t>
      </w:r>
      <w:r>
        <w:rPr>
          <w:b/>
          <w:sz w:val="28"/>
          <w:szCs w:val="28"/>
        </w:rPr>
        <w:br/>
        <w:t xml:space="preserve">Природно-математичког факултета Универзитета у Нишу </w:t>
      </w:r>
    </w:p>
    <w:p w:rsidR="00D84B52" w:rsidRDefault="008415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АНКЕТА 4</w:t>
      </w:r>
    </w:p>
    <w:p w:rsidR="00D84B52" w:rsidRDefault="00841574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Прикупљено је мишљење са 2 анкетна листића са мастер студијског програма </w:t>
      </w:r>
      <w:r>
        <w:rPr>
          <w:b/>
          <w:sz w:val="28"/>
          <w:szCs w:val="28"/>
        </w:rPr>
        <w:t xml:space="preserve"> </w:t>
      </w:r>
      <w:r>
        <w:rPr>
          <w:b/>
          <w:sz w:val="20"/>
          <w:szCs w:val="20"/>
        </w:rPr>
        <w:t>Рачунарске науке.</w:t>
      </w:r>
    </w:p>
    <w:p w:rsidR="00D84B52" w:rsidRDefault="0084157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РАСПОДЕЛА ОЦЕНА КВАЛИТЕТА СТУДИЈСКОГ ПРОГРАМА</w:t>
      </w:r>
    </w:p>
    <w:tbl>
      <w:tblPr>
        <w:tblStyle w:val="a"/>
        <w:tblW w:w="29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3"/>
        <w:gridCol w:w="2153"/>
      </w:tblGrid>
      <w:tr w:rsidR="00D84B52">
        <w:trPr>
          <w:jc w:val="center"/>
        </w:trPr>
        <w:tc>
          <w:tcPr>
            <w:tcW w:w="773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Оцена</w:t>
            </w:r>
          </w:p>
        </w:tc>
        <w:tc>
          <w:tcPr>
            <w:tcW w:w="2153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оцена студената (процентуално)</w:t>
            </w:r>
          </w:p>
        </w:tc>
      </w:tr>
      <w:tr w:rsidR="00D84B52">
        <w:trPr>
          <w:jc w:val="center"/>
        </w:trPr>
        <w:tc>
          <w:tcPr>
            <w:tcW w:w="773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5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rPr>
          <w:jc w:val="center"/>
        </w:trPr>
        <w:tc>
          <w:tcPr>
            <w:tcW w:w="773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5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rPr>
          <w:jc w:val="center"/>
        </w:trPr>
        <w:tc>
          <w:tcPr>
            <w:tcW w:w="773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5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rPr>
          <w:jc w:val="center"/>
        </w:trPr>
        <w:tc>
          <w:tcPr>
            <w:tcW w:w="773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5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rPr>
          <w:jc w:val="center"/>
        </w:trPr>
        <w:tc>
          <w:tcPr>
            <w:tcW w:w="773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5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</w:tr>
    </w:tbl>
    <w:p w:rsidR="00D84B52" w:rsidRDefault="00D84B52">
      <w:pPr>
        <w:jc w:val="both"/>
        <w:rPr>
          <w:b/>
          <w:sz w:val="20"/>
          <w:szCs w:val="20"/>
        </w:rPr>
      </w:pPr>
    </w:p>
    <w:p w:rsidR="00D84B52" w:rsidRDefault="0084157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РАСПОДЕЛА ОЦЕНА ИСХОДА УЧЕЊА</w:t>
      </w:r>
    </w:p>
    <w:tbl>
      <w:tblPr>
        <w:tblStyle w:val="a0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1"/>
        <w:gridCol w:w="1033"/>
        <w:gridCol w:w="1034"/>
        <w:gridCol w:w="1034"/>
        <w:gridCol w:w="1034"/>
        <w:gridCol w:w="1034"/>
        <w:gridCol w:w="1034"/>
      </w:tblGrid>
      <w:tr w:rsidR="00D84B52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:rsidR="00D84B52" w:rsidRDefault="00841574">
            <w:pPr>
              <w:tabs>
                <w:tab w:val="left" w:pos="403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Број оцена дипломираних студената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(Процентуално)</w:t>
            </w:r>
          </w:p>
        </w:tc>
      </w:tr>
      <w:tr w:rsidR="00D84B52">
        <w:trPr>
          <w:trHeight w:val="337"/>
        </w:trPr>
        <w:tc>
          <w:tcPr>
            <w:tcW w:w="3652" w:type="dxa"/>
            <w:vMerge/>
            <w:shd w:val="clear" w:color="auto" w:fill="FFFFFF"/>
            <w:vAlign w:val="center"/>
          </w:tcPr>
          <w:p w:rsidR="00D84B52" w:rsidRDefault="00D8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Садржаји предмета омогућују стицање дефинисаних исхода учења овог студијског програма (знања, </w:t>
            </w:r>
            <w:r>
              <w:rPr>
                <w:sz w:val="20"/>
                <w:szCs w:val="20"/>
              </w:rPr>
              <w:lastRenderedPageBreak/>
              <w:t>компетенција и вештина).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</w:tbl>
    <w:p w:rsidR="00D84B52" w:rsidRDefault="00841574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= у потпуности се не слажем, </w:t>
      </w:r>
      <w:r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= углавном се не слажем,    </w:t>
      </w:r>
      <w:r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= нити се слажем нити се не слажем, </w:t>
      </w:r>
      <w:r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= углавном се слажем, </w:t>
      </w:r>
      <w:r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= у потпуности се слажем, </w:t>
      </w:r>
      <w:r>
        <w:rPr>
          <w:b/>
          <w:sz w:val="20"/>
          <w:szCs w:val="20"/>
        </w:rPr>
        <w:t>0</w:t>
      </w:r>
      <w:r>
        <w:rPr>
          <w:sz w:val="20"/>
          <w:szCs w:val="20"/>
        </w:rPr>
        <w:t xml:space="preserve"> = немам одговор.</w:t>
      </w:r>
    </w:p>
    <w:p w:rsidR="00D84B52" w:rsidRDefault="0084157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РАСПОДЕЛА ОЦЕНА КВАЛИТЕТА СТУДИЈСКОГ ПРОГРАМА</w:t>
      </w:r>
    </w:p>
    <w:tbl>
      <w:tblPr>
        <w:tblStyle w:val="a1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1"/>
        <w:gridCol w:w="1033"/>
        <w:gridCol w:w="1034"/>
        <w:gridCol w:w="1034"/>
        <w:gridCol w:w="1034"/>
        <w:gridCol w:w="1034"/>
        <w:gridCol w:w="1034"/>
      </w:tblGrid>
      <w:tr w:rsidR="00D84B52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:rsidR="00D84B52" w:rsidRDefault="00841574">
            <w:pPr>
              <w:tabs>
                <w:tab w:val="left" w:pos="403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Број оцена дипломираних студената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(Процентуално)</w:t>
            </w:r>
          </w:p>
        </w:tc>
      </w:tr>
      <w:tr w:rsidR="00D84B52">
        <w:trPr>
          <w:trHeight w:val="337"/>
        </w:trPr>
        <w:tc>
          <w:tcPr>
            <w:tcW w:w="3652" w:type="dxa"/>
            <w:vMerge/>
            <w:shd w:val="clear" w:color="auto" w:fill="FFFFFF"/>
            <w:vAlign w:val="center"/>
          </w:tcPr>
          <w:p w:rsidR="00D84B52" w:rsidRDefault="00D8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</w:tbl>
    <w:p w:rsidR="00D84B52" w:rsidRDefault="00841574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= у потпуности се не слажем, </w:t>
      </w:r>
      <w:r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= углавном се не слажем,    </w:t>
      </w:r>
      <w:r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= нити се слажем нити се не слажем, </w:t>
      </w:r>
      <w:r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= углавном се слажем, </w:t>
      </w:r>
      <w:r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= у потпуности се слажем, </w:t>
      </w:r>
      <w:r>
        <w:rPr>
          <w:b/>
          <w:sz w:val="20"/>
          <w:szCs w:val="20"/>
        </w:rPr>
        <w:t>0</w:t>
      </w:r>
      <w:r>
        <w:rPr>
          <w:sz w:val="20"/>
          <w:szCs w:val="20"/>
        </w:rPr>
        <w:t xml:space="preserve"> = немам одговор.</w:t>
      </w:r>
    </w:p>
    <w:p w:rsidR="00D84B52" w:rsidRDefault="0084157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РАСПОДЕЛА ОЦЕНА СТУДЕНТСКОГ ОПТЕРЕЋЕЊА</w:t>
      </w:r>
    </w:p>
    <w:tbl>
      <w:tblPr>
        <w:tblStyle w:val="a2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1"/>
        <w:gridCol w:w="1033"/>
        <w:gridCol w:w="1034"/>
        <w:gridCol w:w="1034"/>
        <w:gridCol w:w="1034"/>
        <w:gridCol w:w="1034"/>
        <w:gridCol w:w="1034"/>
      </w:tblGrid>
      <w:tr w:rsidR="00D84B52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:rsidR="00D84B52" w:rsidRDefault="00841574">
            <w:pPr>
              <w:tabs>
                <w:tab w:val="left" w:pos="403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Број оцена дипломираних студената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(Процентуално)</w:t>
            </w:r>
          </w:p>
        </w:tc>
      </w:tr>
      <w:tr w:rsidR="00D84B52">
        <w:trPr>
          <w:trHeight w:val="337"/>
        </w:trPr>
        <w:tc>
          <w:tcPr>
            <w:tcW w:w="3652" w:type="dxa"/>
            <w:vMerge/>
            <w:shd w:val="clear" w:color="auto" w:fill="FFFFFF"/>
            <w:vAlign w:val="center"/>
          </w:tcPr>
          <w:p w:rsidR="00D84B52" w:rsidRDefault="00D84B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D84B52">
        <w:tc>
          <w:tcPr>
            <w:tcW w:w="3652" w:type="dxa"/>
            <w:vAlign w:val="center"/>
          </w:tcPr>
          <w:p w:rsidR="00D84B52" w:rsidRDefault="00841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D84B52" w:rsidRDefault="00841574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4B52" w:rsidRDefault="008415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</w:tbl>
    <w:p w:rsidR="00D84B52" w:rsidRDefault="00841574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= у потпуности се не слажем, </w:t>
      </w:r>
      <w:r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= углавном се не слажем,    </w:t>
      </w:r>
      <w:r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= нити се слажем нити се не слажем, </w:t>
      </w:r>
      <w:r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= углавном се слажем, </w:t>
      </w:r>
      <w:r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= у потпуности се слажем, </w:t>
      </w:r>
      <w:r>
        <w:rPr>
          <w:b/>
          <w:sz w:val="20"/>
          <w:szCs w:val="20"/>
        </w:rPr>
        <w:t>0</w:t>
      </w:r>
      <w:r>
        <w:rPr>
          <w:sz w:val="20"/>
          <w:szCs w:val="20"/>
        </w:rPr>
        <w:t xml:space="preserve"> = немам одговор.</w:t>
      </w:r>
    </w:p>
    <w:p w:rsidR="00D84B52" w:rsidRDefault="00D84B52" w:rsidP="00841574">
      <w:pPr>
        <w:rPr>
          <w:rFonts w:ascii="Arial" w:eastAsia="Arial" w:hAnsi="Arial" w:cs="Arial"/>
          <w:color w:val="000000"/>
          <w:sz w:val="24"/>
          <w:szCs w:val="24"/>
        </w:rPr>
      </w:pPr>
      <w:bookmarkStart w:id="1" w:name="_GoBack"/>
      <w:bookmarkEnd w:id="1"/>
    </w:p>
    <w:sectPr w:rsidR="00D84B52">
      <w:pgSz w:w="11907" w:h="16839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</w:compat>
  <w:rsids>
    <w:rsidRoot w:val="00D84B52"/>
    <w:rsid w:val="00841574"/>
    <w:rsid w:val="00D8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D+osUeWXeEI+0X0bOJXRggyePA==">AMUW2mUoXKsuQzn/qXGLOPng2h9Hwj5eDBBNzu65I5ON89a1ZwiF0itF/IqFMaikWiKg1VIOZF1QZDfI0Tdgsp5+ASQyuQy7nT+P9K60AYUoU5lx34bnNtUbJ/fhgIL4FSWDSl/krbFW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909</Words>
  <Characters>5187</Characters>
  <Application>Microsoft Office Word</Application>
  <DocSecurity>0</DocSecurity>
  <Lines>43</Lines>
  <Paragraphs>12</Paragraphs>
  <ScaleCrop>false</ScaleCrop>
  <Company/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Aca</cp:lastModifiedBy>
  <cp:revision>2</cp:revision>
  <dcterms:created xsi:type="dcterms:W3CDTF">2013-05-02T08:17:00Z</dcterms:created>
  <dcterms:modified xsi:type="dcterms:W3CDTF">2020-02-09T14:23:00Z</dcterms:modified>
</cp:coreProperties>
</file>